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44FE" w14:textId="77777777" w:rsidR="00F057D2" w:rsidRDefault="00000000" w:rsidP="004E2C52">
      <w:pPr>
        <w:pStyle w:val="StThTrJourn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b/>
          <w:sz w:val="24"/>
        </w:rPr>
        <w:t>Studia Theologica Transsylvaniensia</w:t>
      </w:r>
    </w:p>
    <w:p w14:paraId="7BCFC9DE" w14:textId="77777777" w:rsidR="00F057D2" w:rsidRDefault="00000000" w:rsidP="004E2C52">
      <w:pPr>
        <w:pStyle w:val="StThTrTemplat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Times New Roman" w:eastAsia="Times New Roman" w:hAnsi="Times New Roman"/>
          <w:i/>
          <w:sz w:val="20"/>
        </w:rPr>
        <w:t>Author manuscript template – book review</w:t>
      </w:r>
    </w:p>
    <w:p w14:paraId="3C9237A6" w14:textId="77777777" w:rsidR="00F057D2" w:rsidRDefault="00000000">
      <w:pPr>
        <w:pStyle w:val="Title"/>
      </w:pPr>
      <w:r>
        <w:rPr>
          <w:sz w:val="28"/>
        </w:rPr>
        <w:t>[BOOK REVIEW TITLE]</w:t>
      </w:r>
    </w:p>
    <w:p w14:paraId="506DBE96" w14:textId="77777777" w:rsidR="00F057D2" w:rsidRDefault="00000000">
      <w:pPr>
        <w:pStyle w:val="Subtitle"/>
      </w:pPr>
      <w:r>
        <w:t>[Review subtitle – if applicable]</w:t>
      </w:r>
    </w:p>
    <w:p w14:paraId="1D354DD2" w14:textId="77777777" w:rsidR="00F057D2" w:rsidRDefault="00000000">
      <w:pPr>
        <w:pStyle w:val="StThTrAuthor"/>
      </w:pPr>
      <w:r>
        <w:t>Author name</w:t>
      </w:r>
    </w:p>
    <w:p w14:paraId="20F73626" w14:textId="77777777" w:rsidR="00F057D2" w:rsidRDefault="00000000">
      <w:pPr>
        <w:pStyle w:val="StThTrAffiliation"/>
      </w:pPr>
      <w:r>
        <w:rPr>
          <w:sz w:val="22"/>
        </w:rPr>
        <w:t>Institution / Intézmény</w:t>
      </w:r>
    </w:p>
    <w:p w14:paraId="46E526DF" w14:textId="77777777" w:rsidR="00F057D2" w:rsidRDefault="00000000">
      <w:pPr>
        <w:pStyle w:val="StThTrAffiliation"/>
      </w:pPr>
      <w:r>
        <w:rPr>
          <w:sz w:val="22"/>
        </w:rPr>
        <w:t>City, Country / Város, Ország</w:t>
      </w:r>
    </w:p>
    <w:p w14:paraId="60111566" w14:textId="77777777" w:rsidR="00F057D2" w:rsidRDefault="00000000">
      <w:pPr>
        <w:pStyle w:val="StThTrEmail"/>
      </w:pPr>
      <w:r>
        <w:rPr>
          <w:sz w:val="22"/>
        </w:rPr>
        <w:t>name@example.com • ORCID: 0000-0000-0000-0000</w:t>
      </w:r>
    </w:p>
    <w:p w14:paraId="0A6EC279" w14:textId="35583A89" w:rsidR="00F057D2" w:rsidRDefault="00000000">
      <w:pPr>
        <w:pStyle w:val="StThTrAbstract"/>
      </w:pPr>
      <w:proofErr w:type="spellStart"/>
      <w:r>
        <w:rPr>
          <w:b/>
        </w:rPr>
        <w:t>Reviewed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book</w:t>
      </w:r>
      <w:proofErr w:type="spellEnd"/>
      <w:r>
        <w:rPr>
          <w:b/>
        </w:rPr>
        <w:t xml:space="preserve">: </w:t>
      </w:r>
      <w:proofErr w:type="spellStart"/>
      <w:r>
        <w:t>Author</w:t>
      </w:r>
      <w:proofErr w:type="spellEnd"/>
      <w:r w:rsidR="00546FEE">
        <w:t xml:space="preserve"> Last Name</w:t>
      </w:r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. Year. </w:t>
      </w:r>
      <w:r>
        <w:rPr>
          <w:i/>
        </w:rPr>
        <w:t>[Book Title: Subtitle]</w:t>
      </w:r>
      <w:r>
        <w:t xml:space="preserve">. Place: Publisher. </w:t>
      </w:r>
      <w:r w:rsidR="004E2C52">
        <w:t xml:space="preserve">ISBN. </w:t>
      </w:r>
      <w:r>
        <w:t xml:space="preserve">DOI/URL,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>.</w:t>
      </w:r>
    </w:p>
    <w:p w14:paraId="56275C52" w14:textId="77777777" w:rsidR="00F057D2" w:rsidRDefault="00F057D2">
      <w:pPr>
        <w:pStyle w:val="StThTrKeywords"/>
      </w:pPr>
    </w:p>
    <w:p w14:paraId="06770339" w14:textId="34385FBA" w:rsidR="00F057D2" w:rsidRDefault="00000000" w:rsidP="004E2C52">
      <w:pPr>
        <w:pStyle w:val="StThTrBodyFirst"/>
      </w:pP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the review, briefly present the book’s topic, purpose, structure and scholarly context. If sources beyond the reviewed book are </w:t>
      </w:r>
      <w:proofErr w:type="spellStart"/>
      <w:r>
        <w:t>cited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Word </w:t>
      </w:r>
      <w:proofErr w:type="spellStart"/>
      <w:r>
        <w:t>footnotes</w:t>
      </w:r>
      <w:proofErr w:type="spellEnd"/>
      <w:r>
        <w:t>.</w:t>
      </w:r>
      <w:r w:rsidR="004E2C52">
        <w:rPr>
          <w:rStyle w:val="FootnoteReference"/>
        </w:rPr>
        <w:footnoteReference w:id="1"/>
      </w:r>
    </w:p>
    <w:p w14:paraId="1B776AB1" w14:textId="77777777" w:rsidR="004E2C52" w:rsidRDefault="00000000" w:rsidP="004E2C52">
      <w:r>
        <w:t xml:space="preserve">Subsequent paragraphs should be justified and use first-line indentation. A book review should not be merely descriptive;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  <w:r w:rsidR="004E2C52"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book’s method, use of sources, argument, strengths, debatable </w:t>
      </w:r>
      <w:proofErr w:type="spellStart"/>
      <w:r>
        <w:t>points</w:t>
      </w:r>
      <w:proofErr w:type="spellEnd"/>
      <w:r>
        <w:t xml:space="preserve"> and </w:t>
      </w:r>
      <w:proofErr w:type="spellStart"/>
      <w:r>
        <w:t>scholarly</w:t>
      </w:r>
      <w:proofErr w:type="spellEnd"/>
      <w:r>
        <w:t xml:space="preserve"> </w:t>
      </w:r>
      <w:proofErr w:type="spellStart"/>
      <w:r>
        <w:t>usefulness</w:t>
      </w:r>
      <w:proofErr w:type="spellEnd"/>
      <w:r>
        <w:t>.</w:t>
      </w:r>
    </w:p>
    <w:p w14:paraId="79B52148" w14:textId="67113DA9" w:rsidR="00F057D2" w:rsidRDefault="00000000" w:rsidP="004E2C52">
      <w:proofErr w:type="spellStart"/>
      <w:r>
        <w:t>Longer</w:t>
      </w:r>
      <w:proofErr w:type="spellEnd"/>
      <w:r>
        <w:t xml:space="preserve"> </w:t>
      </w:r>
      <w:proofErr w:type="spellStart"/>
      <w:r>
        <w:t>quotations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set</w:t>
      </w:r>
      <w:proofErr w:type="spellEnd"/>
      <w:r>
        <w:t xml:space="preserve"> as block quotations.</w:t>
      </w:r>
    </w:p>
    <w:p w14:paraId="34CAC676" w14:textId="77777777" w:rsidR="00F057D2" w:rsidRDefault="00000000" w:rsidP="004E2C52">
      <w:pPr>
        <w:pStyle w:val="StThTrBlockQuote"/>
      </w:pPr>
      <w:r>
        <w:rPr>
          <w:sz w:val="24"/>
        </w:rPr>
        <w:t>“Longer passages quoted in a review should be clearly separated from the main text.”</w:t>
      </w:r>
    </w:p>
    <w:p w14:paraId="3169A7DB" w14:textId="4659BCB3" w:rsidR="00F057D2" w:rsidRDefault="00000000" w:rsidP="004E2C52">
      <w:pPr>
        <w:pStyle w:val="StThTrBodyNoIndent"/>
        <w:jc w:val="both"/>
      </w:pPr>
      <w:r>
        <w:t>The summary should briefly indicate who may benefit from the book and where its scholarly or professional significance lies.</w:t>
      </w:r>
    </w:p>
    <w:p w14:paraId="4B110F57" w14:textId="77777777" w:rsidR="004E2C52" w:rsidRDefault="004E2C52">
      <w:pPr>
        <w:pStyle w:val="Heading3"/>
        <w:rPr>
          <w:bCs/>
          <w:color w:val="004F88"/>
        </w:rPr>
      </w:pPr>
    </w:p>
    <w:p w14:paraId="3D594C95" w14:textId="30C6860B" w:rsidR="00F057D2" w:rsidRPr="004E2C52" w:rsidRDefault="00000000">
      <w:pPr>
        <w:pStyle w:val="Heading3"/>
        <w:rPr>
          <w:bCs/>
          <w:color w:val="004F88"/>
        </w:rPr>
      </w:pPr>
      <w:proofErr w:type="spellStart"/>
      <w:r w:rsidRPr="004E2C52">
        <w:rPr>
          <w:bCs/>
          <w:color w:val="004F88"/>
        </w:rPr>
        <w:t>Statements</w:t>
      </w:r>
      <w:proofErr w:type="spellEnd"/>
    </w:p>
    <w:p w14:paraId="25DBC9AC" w14:textId="77777777" w:rsidR="00F057D2" w:rsidRPr="004E2C52" w:rsidRDefault="00000000">
      <w:pPr>
        <w:pStyle w:val="StThTrStatement"/>
        <w:rPr>
          <w:color w:val="004F88"/>
        </w:rPr>
      </w:pPr>
      <w:r w:rsidRPr="004E2C52">
        <w:rPr>
          <w:color w:val="004F88"/>
          <w:sz w:val="24"/>
        </w:rPr>
        <w:t>Funding: [if applicable / delete if not relevant.]</w:t>
      </w:r>
    </w:p>
    <w:p w14:paraId="7BD48148" w14:textId="77777777" w:rsidR="00F057D2" w:rsidRPr="004E2C52" w:rsidRDefault="00000000">
      <w:pPr>
        <w:pStyle w:val="StThTrStatement"/>
        <w:rPr>
          <w:color w:val="004F88"/>
        </w:rPr>
      </w:pPr>
      <w:r w:rsidRPr="004E2C52">
        <w:rPr>
          <w:color w:val="004F88"/>
          <w:sz w:val="24"/>
        </w:rPr>
        <w:t>Acknowledgements: [if applicable.]</w:t>
      </w:r>
    </w:p>
    <w:p w14:paraId="22709108" w14:textId="77777777" w:rsidR="00F057D2" w:rsidRPr="004E2C52" w:rsidRDefault="00000000">
      <w:pPr>
        <w:pStyle w:val="StThTrStatement"/>
        <w:rPr>
          <w:color w:val="004F88"/>
        </w:rPr>
      </w:pPr>
      <w:r w:rsidRPr="004E2C52">
        <w:rPr>
          <w:color w:val="004F88"/>
          <w:sz w:val="24"/>
        </w:rPr>
        <w:t>Conflict of interest statement: [if applicable.]</w:t>
      </w:r>
    </w:p>
    <w:p w14:paraId="5D656DDD" w14:textId="669264C0" w:rsidR="00F057D2" w:rsidRPr="004E2C52" w:rsidRDefault="00000000" w:rsidP="004E2C52">
      <w:pPr>
        <w:pStyle w:val="StThTrStatement"/>
        <w:rPr>
          <w:color w:val="004F88"/>
        </w:rPr>
      </w:pPr>
      <w:proofErr w:type="spellStart"/>
      <w:r w:rsidRPr="004E2C52">
        <w:rPr>
          <w:color w:val="004F88"/>
          <w:sz w:val="24"/>
        </w:rPr>
        <w:t>Ethical</w:t>
      </w:r>
      <w:proofErr w:type="spellEnd"/>
      <w:r w:rsidRPr="004E2C52">
        <w:rPr>
          <w:color w:val="004F88"/>
          <w:sz w:val="24"/>
        </w:rPr>
        <w:t xml:space="preserve"> </w:t>
      </w:r>
      <w:proofErr w:type="spellStart"/>
      <w:r w:rsidRPr="004E2C52">
        <w:rPr>
          <w:color w:val="004F88"/>
          <w:sz w:val="24"/>
        </w:rPr>
        <w:t>approval</w:t>
      </w:r>
      <w:proofErr w:type="spellEnd"/>
      <w:r w:rsidRPr="004E2C52">
        <w:rPr>
          <w:color w:val="004F88"/>
          <w:sz w:val="24"/>
        </w:rPr>
        <w:t xml:space="preserve"> / </w:t>
      </w:r>
      <w:proofErr w:type="spellStart"/>
      <w:r w:rsidRPr="004E2C52">
        <w:rPr>
          <w:color w:val="004F88"/>
          <w:sz w:val="24"/>
        </w:rPr>
        <w:t>ethical</w:t>
      </w:r>
      <w:proofErr w:type="spellEnd"/>
      <w:r w:rsidRPr="004E2C52">
        <w:rPr>
          <w:color w:val="004F88"/>
          <w:sz w:val="24"/>
        </w:rPr>
        <w:t xml:space="preserve"> oversight: [if applicable.]</w:t>
      </w:r>
    </w:p>
    <w:p w14:paraId="1734910D" w14:textId="77777777" w:rsidR="00F057D2" w:rsidRPr="004E2C52" w:rsidRDefault="00000000">
      <w:pPr>
        <w:pStyle w:val="Heading1"/>
        <w:rPr>
          <w:bCs/>
        </w:rPr>
      </w:pPr>
      <w:r w:rsidRPr="004E2C52">
        <w:rPr>
          <w:rFonts w:ascii="Times New Roman" w:eastAsia="Times New Roman" w:hAnsi="Times New Roman"/>
          <w:bCs/>
        </w:rPr>
        <w:t>REFERENCE LIST</w:t>
      </w:r>
    </w:p>
    <w:p w14:paraId="56AD6A6D" w14:textId="7FC83EBA" w:rsidR="00F057D2" w:rsidRDefault="004E2C52">
      <w:pPr>
        <w:pStyle w:val="StThTrInstruction"/>
      </w:pPr>
      <w:r>
        <w:rPr>
          <w:i w:val="0"/>
          <w:sz w:val="24"/>
        </w:rPr>
        <w:t xml:space="preserve">If sources beyond the reviewed book </w:t>
      </w:r>
      <w:r>
        <w:rPr>
          <w:i w:val="0"/>
          <w:sz w:val="24"/>
        </w:rPr>
        <w:t>were</w:t>
      </w:r>
      <w:r>
        <w:rPr>
          <w:i w:val="0"/>
          <w:sz w:val="24"/>
        </w:rPr>
        <w:t xml:space="preserve"> cited</w:t>
      </w:r>
      <w:r>
        <w:rPr>
          <w:i w:val="0"/>
          <w:sz w:val="24"/>
        </w:rPr>
        <w:t>, add reference list as well</w:t>
      </w:r>
      <w:r w:rsidR="00000000">
        <w:rPr>
          <w:i w:val="0"/>
          <w:sz w:val="24"/>
        </w:rPr>
        <w:t>.</w:t>
      </w:r>
    </w:p>
    <w:p w14:paraId="3B861C0A" w14:textId="684EE7FA" w:rsidR="00F057D2" w:rsidRDefault="00000000" w:rsidP="004E2C52">
      <w:pPr>
        <w:pStyle w:val="StThTrBibliography"/>
      </w:pPr>
      <w:r>
        <w:t xml:space="preserve">Assmann, Jan. 2008. </w:t>
      </w:r>
      <w:r>
        <w:rPr>
          <w:i/>
        </w:rPr>
        <w:t>Uralom és üdvösség: Politikai teológia az ókori Egyiptomban, Izraelben és Európában</w:t>
      </w:r>
      <w:r>
        <w:t>. Hidas Zoltán (trans). Budapest: Atlantisz.</w:t>
      </w:r>
    </w:p>
    <w:sectPr w:rsidR="00F057D2" w:rsidSect="00034616">
      <w:headerReference w:type="default" r:id="rId8"/>
      <w:footerReference w:type="even" r:id="rId9"/>
      <w:footerReference w:type="default" r:id="rId10"/>
      <w:pgSz w:w="12240" w:h="15840"/>
      <w:pgMar w:top="1276" w:right="1531" w:bottom="1276" w:left="153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9D45" w14:textId="77777777" w:rsidR="00476576" w:rsidRDefault="00476576">
      <w:pPr>
        <w:spacing w:line="240" w:lineRule="auto"/>
      </w:pPr>
      <w:r>
        <w:separator/>
      </w:r>
    </w:p>
  </w:endnote>
  <w:endnote w:type="continuationSeparator" w:id="0">
    <w:p w14:paraId="7F930144" w14:textId="77777777" w:rsidR="00476576" w:rsidRDefault="00476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5980636"/>
      <w:docPartObj>
        <w:docPartGallery w:val="Page Numbers (Bottom of Page)"/>
        <w:docPartUnique/>
      </w:docPartObj>
    </w:sdtPr>
    <w:sdtContent>
      <w:p w14:paraId="3D799D2D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8FA681" w14:textId="77777777" w:rsidR="007051FD" w:rsidRDefault="00705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9600306"/>
      <w:docPartObj>
        <w:docPartGallery w:val="Page Numbers (Bottom of Page)"/>
        <w:docPartUnique/>
      </w:docPartObj>
    </w:sdtPr>
    <w:sdtContent>
      <w:p w14:paraId="3DF1E9E0" w14:textId="77777777" w:rsidR="007051FD" w:rsidRDefault="007051FD" w:rsidP="003F25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A5FFCF" w14:textId="77777777" w:rsidR="007B0A9E" w:rsidRDefault="007B0A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362E" w14:textId="77777777" w:rsidR="00476576" w:rsidRDefault="00476576">
      <w:pPr>
        <w:spacing w:line="240" w:lineRule="auto"/>
      </w:pPr>
      <w:r>
        <w:separator/>
      </w:r>
    </w:p>
  </w:footnote>
  <w:footnote w:type="continuationSeparator" w:id="0">
    <w:p w14:paraId="072F6C59" w14:textId="77777777" w:rsidR="00476576" w:rsidRDefault="00476576">
      <w:pPr>
        <w:spacing w:line="240" w:lineRule="auto"/>
      </w:pPr>
      <w:r>
        <w:continuationSeparator/>
      </w:r>
    </w:p>
  </w:footnote>
  <w:footnote w:id="1">
    <w:p w14:paraId="4D49C754" w14:textId="3C57BA6C" w:rsidR="004E2C52" w:rsidRDefault="004E2C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See</w:t>
      </w:r>
      <w:proofErr w:type="spellEnd"/>
      <w:r>
        <w:t xml:space="preserve"> </w:t>
      </w:r>
      <w:r>
        <w:t>Assmann 2008: 46–48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2C6" w14:textId="77777777" w:rsidR="007B0A9E" w:rsidRDefault="00000000">
    <w:pPr>
      <w:pStyle w:val="StThTrJournal"/>
    </w:pPr>
    <w:r>
      <w:rPr>
        <w:rFonts w:ascii="Times New Roman" w:eastAsia="Times New Roman" w:hAnsi="Times New Roman"/>
        <w:b/>
        <w:sz w:val="20"/>
      </w:rPr>
      <w:t>STUDIA THEOLOGICA TRANSSYLVANIENSIA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623392">
    <w:abstractNumId w:val="8"/>
  </w:num>
  <w:num w:numId="2" w16cid:durableId="1063213308">
    <w:abstractNumId w:val="6"/>
  </w:num>
  <w:num w:numId="3" w16cid:durableId="805005178">
    <w:abstractNumId w:val="5"/>
  </w:num>
  <w:num w:numId="4" w16cid:durableId="1425374560">
    <w:abstractNumId w:val="4"/>
  </w:num>
  <w:num w:numId="5" w16cid:durableId="1882134430">
    <w:abstractNumId w:val="7"/>
  </w:num>
  <w:num w:numId="6" w16cid:durableId="506752435">
    <w:abstractNumId w:val="3"/>
  </w:num>
  <w:num w:numId="7" w16cid:durableId="1263222294">
    <w:abstractNumId w:val="2"/>
  </w:num>
  <w:num w:numId="8" w16cid:durableId="1919359116">
    <w:abstractNumId w:val="1"/>
  </w:num>
  <w:num w:numId="9" w16cid:durableId="136521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CF"/>
    <w:rsid w:val="00034616"/>
    <w:rsid w:val="0006063C"/>
    <w:rsid w:val="00063FED"/>
    <w:rsid w:val="0014430E"/>
    <w:rsid w:val="0015074B"/>
    <w:rsid w:val="0029639D"/>
    <w:rsid w:val="00326F90"/>
    <w:rsid w:val="00476576"/>
    <w:rsid w:val="004E2C52"/>
    <w:rsid w:val="00546FEE"/>
    <w:rsid w:val="007051FD"/>
    <w:rsid w:val="007B0A9E"/>
    <w:rsid w:val="007B4C3A"/>
    <w:rsid w:val="007D6FCF"/>
    <w:rsid w:val="00A228B2"/>
    <w:rsid w:val="00AA1D8D"/>
    <w:rsid w:val="00B47730"/>
    <w:rsid w:val="00CB0664"/>
    <w:rsid w:val="00F057D2"/>
    <w:rsid w:val="00F712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8F615"/>
  <w14:defaultImageDpi w14:val="300"/>
  <w15:docId w15:val="{392C1C30-188E-7A47-A57C-42F0930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FD"/>
    <w:pPr>
      <w:spacing w:after="0"/>
      <w:ind w:firstLine="283"/>
      <w:jc w:val="both"/>
    </w:pPr>
    <w:rPr>
      <w:rFonts w:ascii="Times New Roman" w:eastAsia="Times New Roman" w:hAnsi="Times New Roman" w:cs="Times New Roman"/>
      <w:sz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30E"/>
    <w:pPr>
      <w:keepNext/>
      <w:keepLines/>
      <w:spacing w:before="360" w:after="240" w:line="240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color w:val="212121"/>
      <w:szCs w:val="28"/>
    </w:rPr>
  </w:style>
  <w:style w:type="paragraph" w:styleId="Heading2">
    <w:name w:val="heading 2"/>
    <w:basedOn w:val="StThTrHeading2"/>
    <w:next w:val="Normal"/>
    <w:link w:val="Heading2Char"/>
    <w:uiPriority w:val="9"/>
    <w:unhideWhenUsed/>
    <w:qFormat/>
    <w:rsid w:val="0014430E"/>
    <w:pPr>
      <w:outlineLvl w:val="1"/>
    </w:pPr>
    <w:rPr>
      <w:lang w:val="hu-H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B4C3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430E"/>
    <w:rPr>
      <w:rFonts w:asciiTheme="majorHAnsi" w:eastAsiaTheme="majorEastAsia" w:hAnsiTheme="majorHAnsi" w:cstheme="majorBidi"/>
      <w:b/>
      <w:caps/>
      <w:color w:val="212121"/>
      <w:sz w:val="24"/>
      <w:szCs w:val="28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14430E"/>
    <w:rPr>
      <w:rFonts w:ascii="Times New Roman" w:eastAsia="Times New Roman" w:hAnsi="Times New Roman"/>
      <w:b/>
      <w:sz w:val="24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7B4C3A"/>
    <w:rPr>
      <w:rFonts w:ascii="Times New Roman" w:eastAsia="Times New Roman" w:hAnsi="Times New Roman"/>
      <w:b/>
      <w:sz w:val="24"/>
      <w:lang w:val="hu-HU"/>
    </w:rPr>
  </w:style>
  <w:style w:type="paragraph" w:styleId="Title">
    <w:name w:val="Title"/>
    <w:basedOn w:val="StThTrTitle"/>
    <w:next w:val="Normal"/>
    <w:link w:val="TitleChar"/>
    <w:uiPriority w:val="10"/>
    <w:qFormat/>
    <w:rsid w:val="0014430E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4430E"/>
    <w:rPr>
      <w:rFonts w:ascii="Times New Roman" w:eastAsia="Times New Roman" w:hAnsi="Times New Roman" w:cs="Times New Roman"/>
      <w:b/>
      <w:bCs/>
      <w:caps/>
      <w:sz w:val="32"/>
      <w:lang w:val="hu-HU" w:eastAsia="hu-HU"/>
    </w:rPr>
  </w:style>
  <w:style w:type="paragraph" w:styleId="Subtitle">
    <w:name w:val="Subtitle"/>
    <w:basedOn w:val="StThTrSubtitle"/>
    <w:next w:val="Normal"/>
    <w:link w:val="SubtitleChar"/>
    <w:uiPriority w:val="11"/>
    <w:qFormat/>
    <w:rsid w:val="0014430E"/>
  </w:style>
  <w:style w:type="character" w:customStyle="1" w:styleId="SubtitleChar">
    <w:name w:val="Subtitle Char"/>
    <w:basedOn w:val="DefaultParagraphFont"/>
    <w:link w:val="Subtitle"/>
    <w:uiPriority w:val="11"/>
    <w:rsid w:val="0014430E"/>
    <w:rPr>
      <w:rFonts w:ascii="Times New Roman" w:eastAsia="Times New Roman" w:hAnsi="Times New Roman" w:cs="Times New Roman"/>
      <w:caps/>
      <w:sz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ThTrJournal">
    <w:name w:val="StThTr Journal"/>
    <w:basedOn w:val="Normal"/>
    <w:pPr>
      <w:spacing w:before="120" w:after="60" w:line="240" w:lineRule="auto"/>
      <w:ind w:firstLine="0"/>
      <w:jc w:val="center"/>
    </w:pPr>
    <w:rPr>
      <w:rFonts w:ascii="Arial" w:eastAsia="Arial" w:hAnsi="Arial" w:cs="Arial"/>
      <w:caps/>
      <w:color w:val="828282"/>
      <w:sz w:val="18"/>
    </w:rPr>
  </w:style>
  <w:style w:type="paragraph" w:customStyle="1" w:styleId="StThTrTemplateNote">
    <w:name w:val="StThTr Template Note"/>
    <w:basedOn w:val="Normal"/>
    <w:pPr>
      <w:spacing w:after="160" w:line="240" w:lineRule="auto"/>
      <w:ind w:firstLine="0"/>
      <w:jc w:val="center"/>
    </w:pPr>
    <w:rPr>
      <w:rFonts w:ascii="Arial" w:eastAsia="Arial" w:hAnsi="Arial" w:cs="Arial"/>
      <w:color w:val="505050"/>
      <w:sz w:val="18"/>
    </w:rPr>
  </w:style>
  <w:style w:type="paragraph" w:customStyle="1" w:styleId="StThTrTitle">
    <w:name w:val="StThTr Title"/>
    <w:basedOn w:val="Normal"/>
    <w:pPr>
      <w:keepNext/>
      <w:spacing w:before="400" w:after="120" w:line="240" w:lineRule="auto"/>
      <w:ind w:firstLine="0"/>
      <w:jc w:val="center"/>
    </w:pPr>
    <w:rPr>
      <w:caps/>
      <w:sz w:val="32"/>
    </w:rPr>
  </w:style>
  <w:style w:type="paragraph" w:customStyle="1" w:styleId="StThTrSubtitle">
    <w:name w:val="StThTr Subtitle"/>
    <w:basedOn w:val="Normal"/>
    <w:pPr>
      <w:keepNext/>
      <w:spacing w:after="320" w:line="240" w:lineRule="auto"/>
      <w:ind w:firstLine="0"/>
      <w:jc w:val="center"/>
    </w:pPr>
    <w:rPr>
      <w:caps/>
    </w:rPr>
  </w:style>
  <w:style w:type="paragraph" w:customStyle="1" w:styleId="StThTrAuthor">
    <w:name w:val="StThTr Author"/>
    <w:basedOn w:val="Normal"/>
    <w:pPr>
      <w:keepNext/>
      <w:spacing w:after="60" w:line="240" w:lineRule="auto"/>
      <w:ind w:firstLine="0"/>
      <w:jc w:val="center"/>
    </w:pPr>
    <w:rPr>
      <w:smallCaps/>
    </w:rPr>
  </w:style>
  <w:style w:type="paragraph" w:customStyle="1" w:styleId="StThTrAffiliation">
    <w:name w:val="StThTr Affiliation"/>
    <w:basedOn w:val="Normal"/>
    <w:pPr>
      <w:keepNext/>
      <w:spacing w:line="240" w:lineRule="auto"/>
      <w:ind w:firstLine="0"/>
      <w:jc w:val="center"/>
    </w:pPr>
    <w:rPr>
      <w:sz w:val="21"/>
    </w:rPr>
  </w:style>
  <w:style w:type="paragraph" w:customStyle="1" w:styleId="StThTrEmail">
    <w:name w:val="StThTr Email"/>
    <w:basedOn w:val="Normal"/>
    <w:pPr>
      <w:spacing w:after="360" w:line="240" w:lineRule="auto"/>
      <w:ind w:firstLine="0"/>
      <w:jc w:val="center"/>
    </w:pPr>
    <w:rPr>
      <w:sz w:val="21"/>
    </w:rPr>
  </w:style>
  <w:style w:type="paragraph" w:customStyle="1" w:styleId="StThTrAbstract">
    <w:name w:val="StThTr Abstract"/>
    <w:basedOn w:val="Normal"/>
    <w:pPr>
      <w:spacing w:before="60" w:after="60" w:line="252" w:lineRule="auto"/>
      <w:ind w:left="510" w:right="510" w:firstLine="0"/>
    </w:pPr>
    <w:rPr>
      <w:sz w:val="22"/>
    </w:rPr>
  </w:style>
  <w:style w:type="paragraph" w:customStyle="1" w:styleId="StThTrKeywords">
    <w:name w:val="StThTr Keywords"/>
    <w:basedOn w:val="Normal"/>
    <w:pPr>
      <w:spacing w:before="60" w:after="240" w:line="252" w:lineRule="auto"/>
      <w:ind w:left="510" w:right="510" w:firstLine="0"/>
    </w:pPr>
    <w:rPr>
      <w:sz w:val="22"/>
    </w:rPr>
  </w:style>
  <w:style w:type="paragraph" w:customStyle="1" w:styleId="StThTrBodyFirst">
    <w:name w:val="StThTr Body First"/>
    <w:basedOn w:val="Normal"/>
    <w:pPr>
      <w:ind w:firstLine="0"/>
    </w:pPr>
  </w:style>
  <w:style w:type="paragraph" w:customStyle="1" w:styleId="StThTrBlockQuote">
    <w:name w:val="StThTr Block Quote"/>
    <w:basedOn w:val="Normal"/>
    <w:pPr>
      <w:spacing w:before="120" w:after="120" w:line="252" w:lineRule="auto"/>
      <w:ind w:left="510" w:right="510" w:firstLine="0"/>
    </w:pPr>
    <w:rPr>
      <w:sz w:val="22"/>
    </w:rPr>
  </w:style>
  <w:style w:type="paragraph" w:customStyle="1" w:styleId="StThTrBibliography">
    <w:name w:val="StThTr Bibliography"/>
    <w:basedOn w:val="Normal"/>
    <w:pPr>
      <w:spacing w:after="80" w:line="240" w:lineRule="auto"/>
      <w:ind w:left="283" w:hanging="283"/>
    </w:pPr>
    <w:rPr>
      <w:sz w:val="22"/>
    </w:rPr>
  </w:style>
  <w:style w:type="paragraph" w:customStyle="1" w:styleId="StThTrStatement">
    <w:name w:val="StThTr Statement"/>
    <w:basedOn w:val="Normal"/>
    <w:pPr>
      <w:spacing w:after="60" w:line="240" w:lineRule="auto"/>
      <w:ind w:firstLine="0"/>
    </w:pPr>
    <w:rPr>
      <w:sz w:val="22"/>
    </w:rPr>
  </w:style>
  <w:style w:type="paragraph" w:customStyle="1" w:styleId="StThTrFootnote">
    <w:name w:val="StThTr Footnote"/>
    <w:basedOn w:val="Normal"/>
    <w:pPr>
      <w:spacing w:line="240" w:lineRule="auto"/>
      <w:ind w:firstLine="0"/>
    </w:pPr>
    <w:rPr>
      <w:sz w:val="20"/>
    </w:rPr>
  </w:style>
  <w:style w:type="paragraph" w:customStyle="1" w:styleId="StThTrReviewedWork">
    <w:name w:val="StThTr Reviewed Work"/>
    <w:basedOn w:val="Normal"/>
    <w:pPr>
      <w:spacing w:after="200" w:line="252" w:lineRule="auto"/>
      <w:ind w:firstLine="0"/>
      <w:jc w:val="left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FC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FC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7D6FCF"/>
    <w:rPr>
      <w:vertAlign w:val="superscript"/>
    </w:rPr>
  </w:style>
  <w:style w:type="paragraph" w:customStyle="1" w:styleId="StThTrBodyNoIndent">
    <w:name w:val="StThTr Body No Indent"/>
    <w:basedOn w:val="Normal"/>
    <w:rsid w:val="007051FD"/>
    <w:pPr>
      <w:ind w:firstLine="0"/>
      <w:jc w:val="left"/>
    </w:pPr>
    <w:rPr>
      <w:rFonts w:cstheme="minorBidi"/>
      <w:lang w:val="en-US" w:eastAsia="en-US"/>
    </w:rPr>
  </w:style>
  <w:style w:type="paragraph" w:customStyle="1" w:styleId="StThTrHeading2">
    <w:name w:val="StThTr Heading 2"/>
    <w:basedOn w:val="Normal"/>
    <w:rsid w:val="007051FD"/>
    <w:pPr>
      <w:spacing w:before="160" w:after="80"/>
      <w:ind w:firstLine="0"/>
      <w:jc w:val="left"/>
    </w:pPr>
    <w:rPr>
      <w:rFonts w:cstheme="minorBidi"/>
      <w:b/>
      <w:lang w:val="en-US" w:eastAsia="en-US"/>
    </w:rPr>
  </w:style>
  <w:style w:type="paragraph" w:customStyle="1" w:styleId="StThTrInstruction">
    <w:name w:val="StThTr Instruction"/>
    <w:basedOn w:val="Normal"/>
    <w:rsid w:val="007051FD"/>
    <w:pPr>
      <w:spacing w:after="80"/>
      <w:ind w:firstLine="0"/>
      <w:jc w:val="left"/>
    </w:pPr>
    <w:rPr>
      <w:rFonts w:cstheme="minorBidi"/>
      <w:i/>
      <w:sz w:val="2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0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ttilabodor/Downloads/StThTr_javitott_sablonok/StThTr_Tanulmany_Sablon_H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StThTr_Tanulmany_Sablon_HU.dotx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Bodor</dc:creator>
  <cp:keywords/>
  <dc:description>generated by python-docx</dc:description>
  <cp:lastModifiedBy>BODOR Attila</cp:lastModifiedBy>
  <cp:revision>3</cp:revision>
  <dcterms:created xsi:type="dcterms:W3CDTF">2026-05-11T14:46:00Z</dcterms:created>
  <dcterms:modified xsi:type="dcterms:W3CDTF">2026-05-11T14:47:00Z</dcterms:modified>
  <cp:category/>
</cp:coreProperties>
</file>